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EB" w:rsidRDefault="002422EB" w:rsidP="002422E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EB" w:rsidRDefault="002422EB" w:rsidP="002422E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EB" w:rsidRDefault="002422EB" w:rsidP="002422EB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422EB" w:rsidRDefault="002422EB" w:rsidP="002422EB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422EB" w:rsidRDefault="002422EB" w:rsidP="002422EB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2.65pt;width:468pt;height:75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GAW&#10;eEncAAAABg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2422EB" w:rsidRDefault="002422EB" w:rsidP="002422EB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422EB" w:rsidRDefault="002422EB" w:rsidP="002422EB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422EB" w:rsidRDefault="002422EB" w:rsidP="002422EB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36195" t="34925" r="3619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AE1B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422EB" w:rsidRDefault="002422EB" w:rsidP="002422EB"/>
    <w:p w:rsidR="002422EB" w:rsidRDefault="002422EB" w:rsidP="002422EB"/>
    <w:p w:rsidR="002422EB" w:rsidRDefault="002422EB" w:rsidP="002422EB"/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38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33CF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6D56A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D56A6">
        <w:rPr>
          <w:rFonts w:ascii="Times New Roman" w:hAnsi="Times New Roman" w:cs="Times New Roman"/>
          <w:sz w:val="24"/>
          <w:szCs w:val="24"/>
        </w:rPr>
        <w:t>2020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   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проекту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Федеральным законом от 06.10.2003 года N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 целью приведения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законодательством.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255E23" w:rsidRDefault="00255E23" w:rsidP="002422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Совета депутатов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внесения изменений и дополнений в 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="002438C1">
        <w:rPr>
          <w:rFonts w:ascii="Times New Roman" w:hAnsi="Times New Roman" w:cs="Times New Roman"/>
          <w:sz w:val="24"/>
          <w:szCs w:val="24"/>
        </w:rPr>
        <w:t>1</w:t>
      </w:r>
      <w:r w:rsidR="0024654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438C1">
        <w:rPr>
          <w:rFonts w:ascii="Times New Roman" w:hAnsi="Times New Roman" w:cs="Times New Roman"/>
          <w:sz w:val="24"/>
          <w:szCs w:val="24"/>
        </w:rPr>
        <w:t xml:space="preserve"> </w:t>
      </w:r>
      <w:r w:rsidR="006D56A6">
        <w:rPr>
          <w:rFonts w:ascii="Times New Roman" w:hAnsi="Times New Roman" w:cs="Times New Roman"/>
          <w:sz w:val="24"/>
          <w:szCs w:val="24"/>
        </w:rPr>
        <w:t>декабря</w:t>
      </w:r>
      <w:r w:rsidR="002438C1">
        <w:rPr>
          <w:rFonts w:ascii="Times New Roman" w:hAnsi="Times New Roman" w:cs="Times New Roman"/>
          <w:sz w:val="24"/>
          <w:szCs w:val="24"/>
        </w:rPr>
        <w:t xml:space="preserve"> 20</w:t>
      </w:r>
      <w:r w:rsidR="006D56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в 11 часов. </w:t>
      </w:r>
      <w:r w:rsidR="00255E23">
        <w:rPr>
          <w:rFonts w:ascii="Times New Roman" w:hAnsi="Times New Roman" w:cs="Times New Roman"/>
          <w:sz w:val="24"/>
          <w:szCs w:val="24"/>
        </w:rPr>
        <w:t>В здании Администрации.</w:t>
      </w:r>
    </w:p>
    <w:p w:rsidR="00255E23" w:rsidRDefault="00255E23" w:rsidP="00255E23">
      <w:pPr>
        <w:ind w:right="-7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внесению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z w:val="24"/>
        </w:rPr>
        <w:t xml:space="preserve">порядок участия граждан в обсуждении проекта и порядок учета предложений граждан по проекту решения Совета депутатов о внесении изменений и дополнений в Устав </w:t>
      </w:r>
      <w:proofErr w:type="spellStart"/>
      <w:r>
        <w:rPr>
          <w:rFonts w:ascii="Times New Roman" w:hAnsi="Times New Roman" w:cs="Times New Roman"/>
          <w:sz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объявление о проведении публичных слушаний по указанному проекту решения Совета депутатов </w:t>
      </w:r>
      <w:proofErr w:type="spellStart"/>
      <w:r>
        <w:rPr>
          <w:rFonts w:ascii="Times New Roman" w:hAnsi="Times New Roman" w:cs="Times New Roman"/>
          <w:sz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путем размещения на информационных стендах в с. Булзи </w:t>
      </w:r>
    </w:p>
    <w:p w:rsidR="00255E23" w:rsidRDefault="00255E23" w:rsidP="00255E2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255E23" w:rsidRDefault="00255E23" w:rsidP="00255E23">
      <w:pPr>
        <w:rPr>
          <w:rFonts w:ascii="Times New Roman" w:hAnsi="Times New Roman" w:cs="Times New Roman"/>
          <w:sz w:val="24"/>
          <w:szCs w:val="24"/>
        </w:rPr>
      </w:pPr>
    </w:p>
    <w:p w:rsidR="00255E23" w:rsidRDefault="00255E23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422EB" w:rsidRDefault="002422EB" w:rsidP="002422E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</w:p>
    <w:p w:rsidR="00255E23" w:rsidRDefault="00255E23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E23" w:rsidRDefault="00255E23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E23" w:rsidRDefault="00255E23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255E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1A1684" wp14:editId="62DEC674">
            <wp:extent cx="523875" cy="628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703DC3" wp14:editId="47FE31B7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E23" w:rsidRDefault="00255E23" w:rsidP="00255E23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55E23" w:rsidRDefault="00255E23" w:rsidP="00255E23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55E23" w:rsidRDefault="00255E23" w:rsidP="00255E23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3DC3" id="Надпись 4" o:spid="_x0000_s1027" type="#_x0000_t202" style="position:absolute;margin-left:1.55pt;margin-top:2.65pt;width:468pt;height:7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" o:allowincell="f" strokecolor="white" strokeweight="2pt">
                <v:stroke linestyle="thickThin"/>
                <v:textbox>
                  <w:txbxContent>
                    <w:p w:rsidR="00255E23" w:rsidRDefault="00255E23" w:rsidP="00255E23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55E23" w:rsidRDefault="00255E23" w:rsidP="00255E23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55E23" w:rsidRDefault="00255E23" w:rsidP="00255E23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 w:rsidRPr="00255E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C60514" wp14:editId="30BDDB09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4ECD6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6u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sGEZK4ghY1n3fvd9vme/Nlt0W7D83P5lvztblrfjR3u48Q3+8+Qew3m/vD&#10;8hYN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pIV+rl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5E23">
        <w:rPr>
          <w:rFonts w:ascii="Times New Roman" w:hAnsi="Times New Roman" w:cs="Times New Roman"/>
          <w:sz w:val="28"/>
          <w:szCs w:val="28"/>
        </w:rPr>
        <w:t xml:space="preserve"> </w:t>
      </w:r>
      <w:r w:rsidRPr="00255E23">
        <w:rPr>
          <w:rFonts w:ascii="Times New Roman" w:hAnsi="Times New Roman" w:cs="Times New Roman"/>
          <w:sz w:val="24"/>
          <w:szCs w:val="24"/>
        </w:rPr>
        <w:t>«</w:t>
      </w:r>
      <w:r w:rsidRPr="00255E2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255E2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55E23">
        <w:rPr>
          <w:rFonts w:ascii="Times New Roman" w:hAnsi="Times New Roman" w:cs="Times New Roman"/>
          <w:sz w:val="24"/>
          <w:szCs w:val="24"/>
        </w:rPr>
        <w:t xml:space="preserve">  </w:t>
      </w:r>
      <w:r w:rsidRPr="00255E2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20</w:t>
      </w:r>
      <w:proofErr w:type="gramEnd"/>
      <w:r w:rsidRPr="00255E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5E23">
        <w:rPr>
          <w:rFonts w:ascii="Times New Roman" w:hAnsi="Times New Roman" w:cs="Times New Roman"/>
          <w:sz w:val="24"/>
          <w:szCs w:val="24"/>
        </w:rPr>
        <w:t>г. №                                                                   ПРОЕКТ</w:t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3">
        <w:rPr>
          <w:rFonts w:ascii="Times New Roman" w:hAnsi="Times New Roman" w:cs="Times New Roman"/>
          <w:sz w:val="24"/>
          <w:szCs w:val="24"/>
        </w:rPr>
        <w:t>с. Булзи</w:t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E23">
        <w:rPr>
          <w:rFonts w:ascii="Times New Roman" w:hAnsi="Times New Roman" w:cs="Times New Roman"/>
          <w:noProof/>
          <w:sz w:val="24"/>
          <w:szCs w:val="24"/>
        </w:rPr>
        <w:t>«</w:t>
      </w:r>
      <w:r w:rsidRPr="00255E2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55E23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</w:t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3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spellStart"/>
      <w:r w:rsidRPr="00255E2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255E2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E23" w:rsidRPr="00255E23" w:rsidRDefault="00255E23" w:rsidP="00255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55E23" w:rsidRPr="00255E23" w:rsidRDefault="00255E23" w:rsidP="00605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55E2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 депутатов </w:t>
      </w:r>
      <w:proofErr w:type="spellStart"/>
      <w:r w:rsidRPr="00255E23">
        <w:rPr>
          <w:rFonts w:ascii="Times New Roman" w:eastAsia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255E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  <w:proofErr w:type="gramStart"/>
      <w:r w:rsidRPr="00255E23">
        <w:rPr>
          <w:rFonts w:ascii="Times New Roman" w:eastAsia="Times New Roman" w:hAnsi="Times New Roman" w:cs="Times New Roman"/>
          <w:bCs/>
          <w:sz w:val="24"/>
          <w:szCs w:val="24"/>
        </w:rPr>
        <w:t>поселения  РЕШАЕТ</w:t>
      </w:r>
      <w:proofErr w:type="gramEnd"/>
      <w:r w:rsidRPr="00255E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55E23" w:rsidRPr="006D56A6" w:rsidRDefault="00255E23" w:rsidP="006D56A6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6A6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6D56A6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6D56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следующие изменения</w:t>
      </w:r>
      <w:r w:rsidR="006D56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6D56A6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6D56A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D56A6" w:rsidRDefault="006D56A6" w:rsidP="006D56A6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6A6" w:rsidRDefault="006D56A6" w:rsidP="006D56A6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статье 18 пункт 1 изложить в следующей редакции:</w:t>
      </w:r>
    </w:p>
    <w:p w:rsidR="006D56A6" w:rsidRPr="00424723" w:rsidRDefault="006D56A6" w:rsidP="006D5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24723">
        <w:rPr>
          <w:rFonts w:ascii="Times New Roman" w:eastAsia="Times New Roman" w:hAnsi="Times New Roman" w:cs="Times New Roman"/>
          <w:sz w:val="24"/>
          <w:szCs w:val="24"/>
        </w:rPr>
        <w:t>«1.</w:t>
      </w:r>
      <w:r>
        <w:rPr>
          <w:rFonts w:eastAsia="Times New Roman"/>
        </w:rPr>
        <w:t xml:space="preserve"> </w:t>
      </w:r>
      <w:r w:rsidRPr="0042472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42472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2472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D56A6" w:rsidRPr="00424723" w:rsidRDefault="006D56A6" w:rsidP="006D5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247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472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24723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D56A6" w:rsidRDefault="006D56A6" w:rsidP="006D5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47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42472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24723">
        <w:rPr>
          <w:rFonts w:ascii="Times New Roman" w:hAnsi="Times New Roman" w:cs="Times New Roman"/>
          <w:sz w:val="24"/>
          <w:szCs w:val="24"/>
        </w:rPr>
        <w:t xml:space="preserve"> сельского поселения (исполнительно-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4723">
        <w:rPr>
          <w:rFonts w:ascii="Times New Roman" w:hAnsi="Times New Roman" w:cs="Times New Roman"/>
          <w:sz w:val="24"/>
          <w:szCs w:val="24"/>
        </w:rPr>
        <w:t>распорядительный орган 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6A6" w:rsidRDefault="006D56A6" w:rsidP="006D5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56A6" w:rsidRDefault="006D56A6" w:rsidP="006D56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22 пункт 8 дополнить абзацем следующего содержания:</w:t>
      </w:r>
    </w:p>
    <w:p w:rsidR="006D56A6" w:rsidRPr="00A42561" w:rsidRDefault="006D56A6" w:rsidP="006D56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://право-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минюст.р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№ФС-72471 от 05.03.2018). В случае размещения полного 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56A6" w:rsidRDefault="006D56A6" w:rsidP="006D56A6">
      <w:pPr>
        <w:pStyle w:val="a9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56A6" w:rsidRDefault="006D56A6" w:rsidP="006D56A6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статье 28 пункт 2 дополнить подпунктом 13 следующего содержания:</w:t>
      </w:r>
    </w:p>
    <w:p w:rsidR="006D56A6" w:rsidRDefault="006D56A6" w:rsidP="006D56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«13)</w:t>
      </w:r>
      <w:r w:rsidRPr="00010C6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 xml:space="preserve">Депутат, </w:t>
      </w:r>
      <w:r>
        <w:rPr>
          <w:rFonts w:ascii="Times New Roman" w:eastAsiaTheme="minorHAnsi" w:hAnsi="Times New Roman" w:cs="Times New Roman"/>
          <w:sz w:val="24"/>
          <w:szCs w:val="24"/>
        </w:rPr>
        <w:t>осуществляющий полномочия депутата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 xml:space="preserve"> на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непостоянной основе, освобождае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>тся от выполнения производственных или служебных обязанностей по месту работы на время осу</w:t>
      </w:r>
      <w:r>
        <w:rPr>
          <w:rFonts w:ascii="Times New Roman" w:eastAsiaTheme="minorHAnsi" w:hAnsi="Times New Roman" w:cs="Times New Roman"/>
          <w:sz w:val="24"/>
          <w:szCs w:val="24"/>
        </w:rPr>
        <w:t>ществления полномочий депутата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>. На этот период за депутатом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>сохраняется место работы (должность) и средняя заработная плата. Продолжительность указанного периода составля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 xml:space="preserve">т в совокупности </w:t>
      </w:r>
      <w:r>
        <w:rPr>
          <w:rFonts w:ascii="Times New Roman" w:eastAsiaTheme="minorHAnsi" w:hAnsi="Times New Roman" w:cs="Times New Roman"/>
          <w:sz w:val="24"/>
          <w:szCs w:val="24"/>
        </w:rPr>
        <w:t>три рабочих дня</w:t>
      </w:r>
      <w:r w:rsidRPr="00721FF0">
        <w:rPr>
          <w:rFonts w:ascii="Times New Roman" w:eastAsiaTheme="minorHAnsi" w:hAnsi="Times New Roman" w:cs="Times New Roman"/>
          <w:sz w:val="24"/>
          <w:szCs w:val="24"/>
        </w:rPr>
        <w:t xml:space="preserve"> в месяц</w:t>
      </w:r>
      <w:r>
        <w:rPr>
          <w:rFonts w:ascii="Times New Roman" w:eastAsia="Times New Roman" w:hAnsi="Times New Roman"/>
          <w:sz w:val="24"/>
          <w:szCs w:val="24"/>
        </w:rPr>
        <w:t>.»;</w:t>
      </w:r>
    </w:p>
    <w:p w:rsidR="006D56A6" w:rsidRDefault="006D56A6" w:rsidP="006D56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D56A6" w:rsidRDefault="006D56A6" w:rsidP="006D56A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статье 31 пункт 2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6D56A6" w:rsidRPr="00A42561" w:rsidRDefault="006D56A6" w:rsidP="006D56A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</w:t>
      </w:r>
      <w:r w:rsidRPr="009B04AA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://право-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минюст.р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9B04AA">
        <w:rPr>
          <w:rFonts w:ascii="Times New Roman" w:eastAsia="Times New Roman" w:hAnsi="Times New Roman" w:cs="Times New Roman"/>
          <w:sz w:val="24"/>
          <w:szCs w:val="24"/>
        </w:rPr>
        <w:t>, регистрация в качестве сетевого издания: Эл №ФС-72471 от 05.03.2018). В случае размещения полного 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B04AA">
        <w:rPr>
          <w:rFonts w:ascii="Times New Roman" w:eastAsia="Times New Roman" w:hAnsi="Times New Roman" w:cs="Times New Roman"/>
          <w:sz w:val="24"/>
          <w:szCs w:val="24"/>
        </w:rPr>
        <w:t>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56A6" w:rsidRPr="00A42561" w:rsidRDefault="006D56A6" w:rsidP="006D56A6">
      <w:pPr>
        <w:pStyle w:val="a9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56A6" w:rsidRDefault="006D56A6" w:rsidP="006D56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D56A6" w:rsidRDefault="006D56A6" w:rsidP="006D56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 Настоящее решение подлежит официальному обнародованию на информационных стендах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после его государственной регистрации в территориальном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органе  уполномоченного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федерального органа исполнительной власти в сфере регистрации уставов муниципальных образований.</w:t>
      </w:r>
    </w:p>
    <w:p w:rsidR="006D56A6" w:rsidRPr="006D56A6" w:rsidRDefault="006D56A6" w:rsidP="006D56A6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 Российской Федерации</w:t>
      </w: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E2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</w:t>
      </w: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E2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депутатов сельского поселения                                  _____________________Гагара Т. И.</w:t>
      </w: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</w:p>
    <w:p w:rsidR="00255E23" w:rsidRPr="00255E23" w:rsidRDefault="00255E23" w:rsidP="00255E23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E2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                                                      ____________________Титов А. Р.</w:t>
      </w:r>
    </w:p>
    <w:p w:rsidR="00255E23" w:rsidRPr="00255E23" w:rsidRDefault="00255E23" w:rsidP="00255E23">
      <w:pPr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55E23" w:rsidRPr="00255E23" w:rsidRDefault="00255E23" w:rsidP="00255E23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5E23" w:rsidRDefault="00255E23" w:rsidP="002422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22EB" w:rsidRDefault="002422EB" w:rsidP="002422EB"/>
    <w:p w:rsidR="00423204" w:rsidRDefault="00423204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/>
    <w:p w:rsidR="00AF7BC7" w:rsidRDefault="00AF7BC7" w:rsidP="00AF7BC7">
      <w:pPr>
        <w:rPr>
          <w:sz w:val="24"/>
          <w:szCs w:val="24"/>
        </w:rPr>
      </w:pPr>
    </w:p>
    <w:p w:rsidR="006D56A6" w:rsidRDefault="006D56A6" w:rsidP="00AF7BC7">
      <w:pPr>
        <w:rPr>
          <w:sz w:val="24"/>
          <w:szCs w:val="24"/>
        </w:rPr>
      </w:pPr>
    </w:p>
    <w:p w:rsidR="006D56A6" w:rsidRDefault="006D56A6" w:rsidP="00AF7BC7">
      <w:pPr>
        <w:rPr>
          <w:sz w:val="24"/>
          <w:szCs w:val="24"/>
        </w:rPr>
      </w:pPr>
    </w:p>
    <w:p w:rsidR="006D56A6" w:rsidRDefault="006D56A6" w:rsidP="00AF7BC7">
      <w:pPr>
        <w:rPr>
          <w:sz w:val="24"/>
          <w:szCs w:val="24"/>
        </w:rPr>
      </w:pPr>
    </w:p>
    <w:p w:rsidR="006D56A6" w:rsidRDefault="006D56A6" w:rsidP="00AF7BC7">
      <w:pPr>
        <w:rPr>
          <w:sz w:val="24"/>
          <w:szCs w:val="24"/>
        </w:rPr>
      </w:pPr>
    </w:p>
    <w:p w:rsidR="00AF7BC7" w:rsidRDefault="00AF7BC7" w:rsidP="00AF7BC7"/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lastRenderedPageBreak/>
        <w:t>Приложение</w:t>
      </w:r>
      <w:r>
        <w:rPr>
          <w:noProof/>
          <w:spacing w:val="0"/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>к</w:t>
      </w:r>
      <w:proofErr w:type="gramEnd"/>
      <w:r>
        <w:rPr>
          <w:spacing w:val="0"/>
          <w:sz w:val="24"/>
          <w:szCs w:val="24"/>
        </w:rPr>
        <w:t xml:space="preserve"> решению </w:t>
      </w: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Совета депутатов </w:t>
      </w:r>
      <w:proofErr w:type="spellStart"/>
      <w:r>
        <w:rPr>
          <w:spacing w:val="0"/>
          <w:sz w:val="24"/>
          <w:szCs w:val="24"/>
        </w:rPr>
        <w:t>Булзинского</w:t>
      </w:r>
      <w:proofErr w:type="spellEnd"/>
      <w:r>
        <w:rPr>
          <w:spacing w:val="0"/>
          <w:sz w:val="24"/>
          <w:szCs w:val="24"/>
        </w:rPr>
        <w:t xml:space="preserve"> </w:t>
      </w: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сельского поселения</w:t>
      </w:r>
    </w:p>
    <w:p w:rsidR="00AF7BC7" w:rsidRDefault="00AF7BC7" w:rsidP="00AF7BC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433CF3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u w:val="single"/>
        </w:rPr>
        <w:t> 9 </w:t>
      </w:r>
    </w:p>
    <w:p w:rsidR="00AF7BC7" w:rsidRDefault="00AF7BC7" w:rsidP="00AF7BC7">
      <w:pPr>
        <w:jc w:val="right"/>
      </w:pPr>
    </w:p>
    <w:p w:rsidR="00AF7BC7" w:rsidRDefault="00AF7BC7" w:rsidP="00AF7B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F7BC7" w:rsidRDefault="00AF7BC7" w:rsidP="00AF7B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AF7BC7" w:rsidRDefault="00AF7BC7" w:rsidP="00AF7BC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Оргкомитета по проведению публичных слушаний по проекту решения Совета депутатов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«О внесения изменений и дополнений в Устав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поселения»</w:t>
      </w:r>
    </w:p>
    <w:p w:rsidR="00AF7BC7" w:rsidRDefault="00AF7BC7" w:rsidP="00AF7BC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3655"/>
        <w:gridCol w:w="4710"/>
      </w:tblGrid>
      <w:tr w:rsidR="00AF7BC7" w:rsidTr="00AE569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Гагара Тамара Ивановна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7BC7" w:rsidTr="00AE569A">
        <w:trPr>
          <w:trHeight w:val="540"/>
        </w:trPr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Сысков Александр Васильевич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СДК с. Булзи</w:t>
            </w:r>
          </w:p>
        </w:tc>
      </w:tr>
      <w:tr w:rsidR="00AF7BC7" w:rsidTr="00AE569A">
        <w:trPr>
          <w:trHeight w:val="540"/>
        </w:trPr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F7BC7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Татьяна Константиновна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Булзинская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AF7BC7" w:rsidTr="00AE569A">
        <w:trPr>
          <w:trHeight w:val="540"/>
        </w:trPr>
        <w:tc>
          <w:tcPr>
            <w:tcW w:w="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6D56A6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Любовь Викторовна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7BC7" w:rsidRDefault="00AF7BC7" w:rsidP="00AE569A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Булзинская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</w:tbl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Председатель Совета депутатов </w:t>
      </w: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Булзинского</w:t>
      </w:r>
      <w:proofErr w:type="spellEnd"/>
      <w:r>
        <w:rPr>
          <w:spacing w:val="0"/>
          <w:sz w:val="24"/>
          <w:szCs w:val="24"/>
        </w:rPr>
        <w:t xml:space="preserve"> сельского поселения                                                                Т. И. Гагара</w:t>
      </w: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6D56A6" w:rsidRDefault="006D56A6" w:rsidP="00AF7BC7">
      <w:pPr>
        <w:pStyle w:val="a5"/>
        <w:jc w:val="left"/>
        <w:rPr>
          <w:spacing w:val="0"/>
          <w:sz w:val="24"/>
          <w:szCs w:val="24"/>
        </w:rPr>
      </w:pPr>
    </w:p>
    <w:p w:rsidR="006D56A6" w:rsidRDefault="006D56A6" w:rsidP="00AF7BC7">
      <w:pPr>
        <w:pStyle w:val="a5"/>
        <w:jc w:val="left"/>
        <w:rPr>
          <w:spacing w:val="0"/>
          <w:sz w:val="24"/>
          <w:szCs w:val="24"/>
        </w:rPr>
      </w:pPr>
    </w:p>
    <w:p w:rsidR="006D56A6" w:rsidRDefault="006D56A6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lastRenderedPageBreak/>
        <w:t>Приложение</w:t>
      </w:r>
      <w:r>
        <w:rPr>
          <w:noProof/>
          <w:spacing w:val="0"/>
          <w:sz w:val="24"/>
          <w:szCs w:val="24"/>
        </w:rPr>
        <w:t xml:space="preserve">  </w:t>
      </w:r>
      <w:r>
        <w:rPr>
          <w:spacing w:val="0"/>
          <w:sz w:val="24"/>
          <w:szCs w:val="24"/>
        </w:rPr>
        <w:t>к</w:t>
      </w:r>
      <w:proofErr w:type="gramEnd"/>
      <w:r>
        <w:rPr>
          <w:spacing w:val="0"/>
          <w:sz w:val="24"/>
          <w:szCs w:val="24"/>
        </w:rPr>
        <w:t xml:space="preserve"> решению</w:t>
      </w: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Совета депутатов </w:t>
      </w:r>
      <w:proofErr w:type="spellStart"/>
      <w:r>
        <w:rPr>
          <w:spacing w:val="0"/>
          <w:sz w:val="24"/>
          <w:szCs w:val="24"/>
        </w:rPr>
        <w:t>Булзинского</w:t>
      </w:r>
      <w:proofErr w:type="spellEnd"/>
      <w:r>
        <w:rPr>
          <w:spacing w:val="0"/>
          <w:sz w:val="24"/>
          <w:szCs w:val="24"/>
        </w:rPr>
        <w:t xml:space="preserve"> </w:t>
      </w: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сельского поселения</w:t>
      </w:r>
    </w:p>
    <w:p w:rsidR="00AF7BC7" w:rsidRDefault="00AF7BC7" w:rsidP="00AF7BC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433CF3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D50396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6D56A6">
        <w:rPr>
          <w:rFonts w:ascii="Times New Roman" w:hAnsi="Times New Roman" w:cs="Times New Roman"/>
          <w:sz w:val="24"/>
          <w:szCs w:val="24"/>
          <w:u w:val="single"/>
        </w:rPr>
        <w:t> 9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AF7BC7" w:rsidRDefault="00AF7BC7" w:rsidP="00AF7BC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F7BC7" w:rsidRDefault="00AF7BC7" w:rsidP="00AF7BC7">
      <w:pPr>
        <w:pStyle w:val="a5"/>
        <w:jc w:val="right"/>
        <w:rPr>
          <w:spacing w:val="0"/>
          <w:sz w:val="24"/>
          <w:szCs w:val="24"/>
        </w:rPr>
      </w:pPr>
    </w:p>
    <w:p w:rsidR="00AF7BC7" w:rsidRDefault="00AF7BC7" w:rsidP="00AF7BC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BC7" w:rsidRDefault="00AF7BC7" w:rsidP="00AF7B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AF7BC7" w:rsidRDefault="00AF7BC7" w:rsidP="00AF7BC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«О внесения изменений и дополнений в Устав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поселения»</w:t>
      </w:r>
    </w:p>
    <w:p w:rsidR="00AF7BC7" w:rsidRDefault="00AF7BC7" w:rsidP="00AF7BC7">
      <w:pPr>
        <w:jc w:val="center"/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1.</w:t>
      </w:r>
      <w:r>
        <w:rPr>
          <w:rFonts w:ascii="Times New Roman" w:hAnsi="Times New Roman"/>
          <w:sz w:val="24"/>
          <w:szCs w:val="24"/>
        </w:rPr>
        <w:t xml:space="preserve"> Предложения граждан по проекту решения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внесения изменений и дополнений в Устав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 (далее по тексту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Проект решения) принимаются в течение</w:t>
      </w:r>
      <w:r>
        <w:rPr>
          <w:rFonts w:ascii="Times New Roman" w:hAnsi="Times New Roman"/>
          <w:noProof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дней с момента опубликования проекта решения.</w:t>
      </w: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2.</w:t>
      </w:r>
      <w:r>
        <w:rPr>
          <w:rFonts w:ascii="Times New Roman" w:hAnsi="Times New Roman"/>
          <w:sz w:val="24"/>
          <w:szCs w:val="24"/>
        </w:rPr>
        <w:t xml:space="preserve"> Предложения граждан по проекту решения подаются в письменной форме с указанием контактной информации (фамилия, имя, отчество, местожительства, телефон, место работы или учебы) в</w:t>
      </w:r>
      <w:r>
        <w:rPr>
          <w:rFonts w:ascii="Times New Roman" w:hAnsi="Times New Roman"/>
          <w:noProof/>
          <w:sz w:val="24"/>
          <w:szCs w:val="24"/>
        </w:rPr>
        <w:t xml:space="preserve"> Совет депутатов Булзинского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noProof/>
          <w:sz w:val="24"/>
          <w:szCs w:val="24"/>
        </w:rPr>
        <w:t xml:space="preserve"> с. Булзи, ул. Ленина 56, </w:t>
      </w:r>
      <w:r>
        <w:rPr>
          <w:rFonts w:ascii="Times New Roman" w:hAnsi="Times New Roman"/>
          <w:sz w:val="24"/>
          <w:szCs w:val="24"/>
        </w:rPr>
        <w:t xml:space="preserve">где регистрируются и передаются на рассмотрение Оргкомитету по проведению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внесения изменений и дополнений в Устав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3.</w:t>
      </w:r>
      <w:r>
        <w:rPr>
          <w:rFonts w:ascii="Times New Roman" w:hAnsi="Times New Roman"/>
          <w:sz w:val="24"/>
          <w:szCs w:val="24"/>
        </w:rPr>
        <w:t xml:space="preserve">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4.</w:t>
      </w:r>
      <w:r>
        <w:rPr>
          <w:rFonts w:ascii="Times New Roman" w:hAnsi="Times New Roman"/>
          <w:sz w:val="24"/>
          <w:szCs w:val="24"/>
        </w:rPr>
        <w:t xml:space="preserve"> 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rPr>
          <w:rFonts w:ascii="Times New Roman" w:hAnsi="Times New Roman"/>
          <w:sz w:val="24"/>
          <w:szCs w:val="24"/>
        </w:rPr>
      </w:pP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Председатель Совета депутатов </w:t>
      </w:r>
    </w:p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Булзинского</w:t>
      </w:r>
      <w:proofErr w:type="spellEnd"/>
      <w:r>
        <w:rPr>
          <w:spacing w:val="0"/>
          <w:sz w:val="24"/>
          <w:szCs w:val="24"/>
        </w:rPr>
        <w:t xml:space="preserve"> сельского поселения                                                                       Т. И. Гагара</w:t>
      </w:r>
    </w:p>
    <w:p w:rsidR="00AF7BC7" w:rsidRDefault="00AF7BC7" w:rsidP="00AF7BC7"/>
    <w:p w:rsidR="00AF7BC7" w:rsidRDefault="00AF7BC7" w:rsidP="00AF7BC7">
      <w:pPr>
        <w:pStyle w:val="a5"/>
        <w:jc w:val="left"/>
        <w:rPr>
          <w:spacing w:val="0"/>
          <w:sz w:val="24"/>
          <w:szCs w:val="24"/>
        </w:rPr>
      </w:pPr>
    </w:p>
    <w:p w:rsidR="00AF7BC7" w:rsidRDefault="00AF7BC7"/>
    <w:sectPr w:rsidR="00AF7BC7" w:rsidSect="006059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27E9"/>
    <w:multiLevelType w:val="hybridMultilevel"/>
    <w:tmpl w:val="A2BA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D02"/>
    <w:multiLevelType w:val="hybridMultilevel"/>
    <w:tmpl w:val="E82C6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09E"/>
    <w:multiLevelType w:val="hybridMultilevel"/>
    <w:tmpl w:val="8CDC436E"/>
    <w:lvl w:ilvl="0" w:tplc="FF26E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B6AD7"/>
    <w:multiLevelType w:val="hybridMultilevel"/>
    <w:tmpl w:val="6100A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73461"/>
    <w:multiLevelType w:val="hybridMultilevel"/>
    <w:tmpl w:val="D1C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46"/>
    <w:rsid w:val="001D7246"/>
    <w:rsid w:val="002422EB"/>
    <w:rsid w:val="002438C1"/>
    <w:rsid w:val="00246547"/>
    <w:rsid w:val="00255E23"/>
    <w:rsid w:val="00423204"/>
    <w:rsid w:val="00433CF3"/>
    <w:rsid w:val="006059C3"/>
    <w:rsid w:val="006D56A6"/>
    <w:rsid w:val="0090729F"/>
    <w:rsid w:val="00AF7BC7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75C6-2B2B-41A6-8347-415DC937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22E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2422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2422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2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242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22EB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Знак"/>
    <w:basedOn w:val="a0"/>
    <w:semiHidden/>
    <w:rsid w:val="00255E23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"/>
    <w:basedOn w:val="a0"/>
    <w:link w:val="a6"/>
    <w:rsid w:val="00AF7B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</w:rPr>
  </w:style>
  <w:style w:type="character" w:customStyle="1" w:styleId="a6">
    <w:name w:val="Основной текст Знак"/>
    <w:basedOn w:val="a1"/>
    <w:link w:val="a5"/>
    <w:rsid w:val="00AF7BC7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0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059C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0"/>
    <w:uiPriority w:val="34"/>
    <w:qFormat/>
    <w:rsid w:val="006D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15</cp:revision>
  <cp:lastPrinted>2019-06-17T06:10:00Z</cp:lastPrinted>
  <dcterms:created xsi:type="dcterms:W3CDTF">2018-05-08T08:41:00Z</dcterms:created>
  <dcterms:modified xsi:type="dcterms:W3CDTF">2020-11-23T10:24:00Z</dcterms:modified>
</cp:coreProperties>
</file>